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236" w:rsidRDefault="00560236" w:rsidP="00B94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2430" w:rsidRPr="00FA3087" w:rsidRDefault="00BE2430" w:rsidP="00B94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FA3087">
        <w:rPr>
          <w:rFonts w:ascii="Arial" w:hAnsi="Arial" w:cs="Arial"/>
          <w:b/>
          <w:sz w:val="24"/>
          <w:szCs w:val="24"/>
        </w:rPr>
        <w:t>Sorento</w:t>
      </w:r>
      <w:proofErr w:type="spellEnd"/>
      <w:r w:rsidR="00FA3087" w:rsidRPr="00FA3087">
        <w:rPr>
          <w:rFonts w:ascii="Arial" w:hAnsi="Arial" w:cs="Arial"/>
          <w:b/>
          <w:sz w:val="24"/>
          <w:szCs w:val="24"/>
        </w:rPr>
        <w:t xml:space="preserve">: </w:t>
      </w:r>
      <w:r w:rsidR="00212BCE">
        <w:rPr>
          <w:rFonts w:ascii="Arial" w:hAnsi="Arial" w:cs="Arial"/>
          <w:b/>
          <w:sz w:val="24"/>
          <w:szCs w:val="24"/>
        </w:rPr>
        <w:t xml:space="preserve">SUV para chegar aonde você quiser </w:t>
      </w:r>
    </w:p>
    <w:p w:rsidR="00BE2430" w:rsidRPr="00FA3087" w:rsidRDefault="00BE2430" w:rsidP="00B94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A3087" w:rsidRPr="00FA3087" w:rsidRDefault="00FA3087" w:rsidP="00FA3087">
      <w:pPr>
        <w:spacing w:after="0" w:line="240" w:lineRule="auto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FA3087">
        <w:rPr>
          <w:rFonts w:ascii="Arial" w:hAnsi="Arial" w:cs="Arial"/>
          <w:i/>
          <w:color w:val="000000"/>
          <w:sz w:val="24"/>
          <w:szCs w:val="24"/>
        </w:rPr>
        <w:t>Com dois tipos de motorização e opção de tração integral, SUV de 7 lugares oferece tecnologia, conforto e desempenho tanto em trechos urbanos quanto em condições off-</w:t>
      </w:r>
      <w:proofErr w:type="spellStart"/>
      <w:r w:rsidRPr="00FA3087">
        <w:rPr>
          <w:rFonts w:ascii="Arial" w:hAnsi="Arial" w:cs="Arial"/>
          <w:i/>
          <w:color w:val="000000"/>
          <w:sz w:val="24"/>
          <w:szCs w:val="24"/>
        </w:rPr>
        <w:t>road</w:t>
      </w:r>
      <w:proofErr w:type="spellEnd"/>
    </w:p>
    <w:p w:rsidR="00BE2430" w:rsidRPr="00FA3087" w:rsidRDefault="00BE2430" w:rsidP="00B9478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9478E" w:rsidRPr="00FA3087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A3087">
        <w:rPr>
          <w:rFonts w:ascii="Arial" w:hAnsi="Arial" w:cs="Arial"/>
          <w:sz w:val="24"/>
          <w:szCs w:val="24"/>
        </w:rPr>
        <w:t xml:space="preserve">Refinado, robusto e espaçoso, o </w:t>
      </w:r>
      <w:proofErr w:type="spellStart"/>
      <w:r w:rsidRPr="00FA3087">
        <w:rPr>
          <w:rFonts w:ascii="Arial" w:hAnsi="Arial" w:cs="Arial"/>
          <w:sz w:val="24"/>
          <w:szCs w:val="24"/>
        </w:rPr>
        <w:t>Sorento</w:t>
      </w:r>
      <w:proofErr w:type="spellEnd"/>
      <w:r w:rsidRPr="00FA3087">
        <w:rPr>
          <w:rFonts w:ascii="Arial" w:hAnsi="Arial" w:cs="Arial"/>
          <w:sz w:val="24"/>
          <w:szCs w:val="24"/>
        </w:rPr>
        <w:t xml:space="preserve"> permanece potente como sempre, mas com uma série de aprimoramentos visuais e de recursos, por dentro e por fora. </w:t>
      </w:r>
      <w:r w:rsidR="00170C92" w:rsidRPr="00FA3087">
        <w:rPr>
          <w:rFonts w:ascii="Arial" w:hAnsi="Arial" w:cs="Arial"/>
          <w:sz w:val="24"/>
          <w:szCs w:val="24"/>
        </w:rPr>
        <w:t>Com acomodação para sete passageiros, o SUV (</w:t>
      </w:r>
      <w:r w:rsidR="00170C92" w:rsidRPr="00FA3087">
        <w:rPr>
          <w:rFonts w:ascii="Arial" w:hAnsi="Arial" w:cs="Arial"/>
          <w:i/>
          <w:sz w:val="24"/>
          <w:szCs w:val="24"/>
        </w:rPr>
        <w:t xml:space="preserve">Sport </w:t>
      </w:r>
      <w:proofErr w:type="spellStart"/>
      <w:r w:rsidR="00170C92" w:rsidRPr="00FA3087">
        <w:rPr>
          <w:rFonts w:ascii="Arial" w:hAnsi="Arial" w:cs="Arial"/>
          <w:i/>
          <w:sz w:val="24"/>
          <w:szCs w:val="24"/>
        </w:rPr>
        <w:t>Utility</w:t>
      </w:r>
      <w:proofErr w:type="spellEnd"/>
      <w:r w:rsidR="00170C92" w:rsidRPr="00FA3087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170C92" w:rsidRPr="00FA3087">
        <w:rPr>
          <w:rFonts w:ascii="Arial" w:hAnsi="Arial" w:cs="Arial"/>
          <w:i/>
          <w:sz w:val="24"/>
          <w:szCs w:val="24"/>
        </w:rPr>
        <w:t>Vehicle</w:t>
      </w:r>
      <w:proofErr w:type="spellEnd"/>
      <w:r w:rsidR="00170C92" w:rsidRPr="00FA3087">
        <w:rPr>
          <w:rFonts w:ascii="Arial" w:hAnsi="Arial" w:cs="Arial"/>
          <w:sz w:val="24"/>
          <w:szCs w:val="24"/>
        </w:rPr>
        <w:t xml:space="preserve">) médio-grande está disponível no mercado brasileiro em </w:t>
      </w:r>
      <w:r w:rsidR="002C141D">
        <w:rPr>
          <w:rFonts w:ascii="Arial" w:hAnsi="Arial" w:cs="Arial"/>
          <w:sz w:val="24"/>
          <w:szCs w:val="24"/>
        </w:rPr>
        <w:t>três</w:t>
      </w:r>
      <w:r w:rsidR="00170C92" w:rsidRPr="00FA3087">
        <w:rPr>
          <w:rFonts w:ascii="Arial" w:hAnsi="Arial" w:cs="Arial"/>
          <w:sz w:val="24"/>
          <w:szCs w:val="24"/>
        </w:rPr>
        <w:t xml:space="preserve"> versões, com motorizações </w:t>
      </w:r>
      <w:r w:rsidR="00170C92" w:rsidRPr="00FA3087">
        <w:rPr>
          <w:rFonts w:ascii="Arial" w:hAnsi="Arial" w:cs="Arial"/>
          <w:color w:val="000000"/>
          <w:sz w:val="24"/>
          <w:szCs w:val="24"/>
        </w:rPr>
        <w:t xml:space="preserve">2.4 16V de 172 </w:t>
      </w:r>
      <w:proofErr w:type="spellStart"/>
      <w:r w:rsidR="00170C92" w:rsidRPr="00FA3087">
        <w:rPr>
          <w:rFonts w:ascii="Arial" w:hAnsi="Arial" w:cs="Arial"/>
          <w:color w:val="000000"/>
          <w:sz w:val="24"/>
          <w:szCs w:val="24"/>
        </w:rPr>
        <w:t>cv</w:t>
      </w:r>
      <w:proofErr w:type="spellEnd"/>
      <w:r w:rsidR="00170C92" w:rsidRPr="00FA3087">
        <w:rPr>
          <w:rFonts w:ascii="Arial" w:hAnsi="Arial" w:cs="Arial"/>
          <w:color w:val="000000"/>
          <w:sz w:val="24"/>
          <w:szCs w:val="24"/>
        </w:rPr>
        <w:t xml:space="preserve"> ou 3.5 V6 de 280 </w:t>
      </w:r>
      <w:proofErr w:type="spellStart"/>
      <w:r w:rsidR="00170C92" w:rsidRPr="00FA3087">
        <w:rPr>
          <w:rFonts w:ascii="Arial" w:hAnsi="Arial" w:cs="Arial"/>
          <w:color w:val="000000"/>
          <w:sz w:val="24"/>
          <w:szCs w:val="24"/>
        </w:rPr>
        <w:t>cv</w:t>
      </w:r>
      <w:proofErr w:type="spellEnd"/>
      <w:r w:rsidR="00170C92" w:rsidRPr="00FA3087">
        <w:rPr>
          <w:rFonts w:ascii="Arial" w:hAnsi="Arial" w:cs="Arial"/>
          <w:color w:val="000000"/>
          <w:sz w:val="24"/>
          <w:szCs w:val="24"/>
        </w:rPr>
        <w:t>, e opção de tração integral AWD (</w:t>
      </w:r>
      <w:proofErr w:type="spellStart"/>
      <w:r w:rsidR="00170C92" w:rsidRPr="00FA3087">
        <w:rPr>
          <w:rFonts w:ascii="Arial" w:hAnsi="Arial" w:cs="Arial"/>
          <w:i/>
          <w:color w:val="000000"/>
          <w:sz w:val="24"/>
          <w:szCs w:val="24"/>
        </w:rPr>
        <w:t>All</w:t>
      </w:r>
      <w:proofErr w:type="spellEnd"/>
      <w:r w:rsidR="00170C92" w:rsidRPr="00FA3087">
        <w:rPr>
          <w:rFonts w:ascii="Arial" w:hAnsi="Arial" w:cs="Arial"/>
          <w:i/>
          <w:color w:val="000000"/>
          <w:sz w:val="24"/>
          <w:szCs w:val="24"/>
        </w:rPr>
        <w:t>-Wheel Drive</w:t>
      </w:r>
      <w:r w:rsidR="00170C92" w:rsidRPr="00FA3087">
        <w:rPr>
          <w:rFonts w:ascii="Arial" w:hAnsi="Arial" w:cs="Arial"/>
          <w:color w:val="000000"/>
          <w:sz w:val="24"/>
          <w:szCs w:val="24"/>
        </w:rPr>
        <w:t>).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sz w:val="24"/>
          <w:szCs w:val="24"/>
        </w:rPr>
        <w:t xml:space="preserve">Além </w:t>
      </w:r>
      <w:r w:rsidR="002D2627" w:rsidRPr="00BE2430">
        <w:rPr>
          <w:rFonts w:ascii="Arial" w:hAnsi="Arial" w:cs="Arial"/>
          <w:sz w:val="24"/>
          <w:szCs w:val="24"/>
        </w:rPr>
        <w:t>dos novos para-choques dianteiro e traseiro, faróis, grade dianteira e</w:t>
      </w:r>
      <w:r w:rsidR="00752FAF" w:rsidRPr="00BE2430">
        <w:rPr>
          <w:rFonts w:ascii="Arial" w:hAnsi="Arial" w:cs="Arial"/>
          <w:sz w:val="24"/>
          <w:szCs w:val="24"/>
        </w:rPr>
        <w:t xml:space="preserve"> ponteira de escapamento, </w:t>
      </w:r>
      <w:r w:rsidR="002D2627" w:rsidRPr="00BE2430">
        <w:rPr>
          <w:rFonts w:ascii="Arial" w:hAnsi="Arial" w:cs="Arial"/>
          <w:sz w:val="24"/>
          <w:szCs w:val="24"/>
        </w:rPr>
        <w:t xml:space="preserve">que proporcionam </w:t>
      </w:r>
      <w:r w:rsidRPr="00BE2430">
        <w:rPr>
          <w:rFonts w:ascii="Arial" w:hAnsi="Arial" w:cs="Arial"/>
          <w:sz w:val="24"/>
          <w:szCs w:val="24"/>
        </w:rPr>
        <w:t xml:space="preserve">uma aparência mais sofisticada, a cabine do novo </w:t>
      </w:r>
      <w:proofErr w:type="spellStart"/>
      <w:r w:rsidRPr="00BE2430">
        <w:rPr>
          <w:rFonts w:ascii="Arial" w:hAnsi="Arial" w:cs="Arial"/>
          <w:sz w:val="24"/>
          <w:szCs w:val="24"/>
        </w:rPr>
        <w:t>Sorento</w:t>
      </w:r>
      <w:proofErr w:type="spellEnd"/>
      <w:r w:rsidRPr="00BE2430">
        <w:rPr>
          <w:rFonts w:ascii="Arial" w:hAnsi="Arial" w:cs="Arial"/>
          <w:sz w:val="24"/>
          <w:szCs w:val="24"/>
        </w:rPr>
        <w:t xml:space="preserve"> é </w:t>
      </w:r>
      <w:r w:rsidR="002D2627" w:rsidRPr="00BE2430">
        <w:rPr>
          <w:rFonts w:ascii="Arial" w:hAnsi="Arial" w:cs="Arial"/>
          <w:sz w:val="24"/>
          <w:szCs w:val="24"/>
        </w:rPr>
        <w:t>ainda</w:t>
      </w:r>
      <w:r w:rsidRPr="00BE2430">
        <w:rPr>
          <w:rFonts w:ascii="Arial" w:hAnsi="Arial" w:cs="Arial"/>
          <w:sz w:val="24"/>
          <w:szCs w:val="24"/>
        </w:rPr>
        <w:t xml:space="preserve"> mais exclusiva </w:t>
      </w:r>
      <w:r w:rsidR="002D2627" w:rsidRPr="00BE2430">
        <w:rPr>
          <w:rFonts w:ascii="Arial" w:hAnsi="Arial" w:cs="Arial"/>
          <w:sz w:val="24"/>
          <w:szCs w:val="24"/>
        </w:rPr>
        <w:t xml:space="preserve">e </w:t>
      </w:r>
      <w:r w:rsidRPr="00BE2430">
        <w:rPr>
          <w:rFonts w:ascii="Arial" w:hAnsi="Arial" w:cs="Arial"/>
          <w:sz w:val="24"/>
          <w:szCs w:val="24"/>
        </w:rPr>
        <w:t>tecnol</w:t>
      </w:r>
      <w:r w:rsidR="002D2627" w:rsidRPr="00BE2430">
        <w:rPr>
          <w:rFonts w:ascii="Arial" w:hAnsi="Arial" w:cs="Arial"/>
          <w:sz w:val="24"/>
          <w:szCs w:val="24"/>
        </w:rPr>
        <w:t xml:space="preserve">ógica. </w:t>
      </w:r>
      <w:r w:rsidR="000304F7" w:rsidRPr="00BE2430">
        <w:rPr>
          <w:rFonts w:ascii="Arial" w:hAnsi="Arial" w:cs="Arial"/>
          <w:sz w:val="24"/>
          <w:szCs w:val="24"/>
        </w:rPr>
        <w:t xml:space="preserve">O SUV </w:t>
      </w:r>
      <w:r w:rsidR="00577FC2">
        <w:rPr>
          <w:rFonts w:ascii="Arial" w:hAnsi="Arial" w:cs="Arial"/>
          <w:color w:val="000000"/>
          <w:sz w:val="24"/>
          <w:szCs w:val="24"/>
        </w:rPr>
        <w:t>possui 4.</w:t>
      </w:r>
      <w:r w:rsidR="000304F7" w:rsidRPr="00BE2430">
        <w:rPr>
          <w:rFonts w:ascii="Arial" w:hAnsi="Arial" w:cs="Arial"/>
          <w:color w:val="000000"/>
          <w:sz w:val="24"/>
          <w:szCs w:val="24"/>
        </w:rPr>
        <w:t>8</w:t>
      </w:r>
      <w:r w:rsidR="00577FC2">
        <w:rPr>
          <w:rFonts w:ascii="Arial" w:hAnsi="Arial" w:cs="Arial"/>
          <w:color w:val="000000"/>
          <w:sz w:val="24"/>
          <w:szCs w:val="24"/>
        </w:rPr>
        <w:t>0</w:t>
      </w:r>
      <w:r w:rsidR="000304F7" w:rsidRPr="00BE2430">
        <w:rPr>
          <w:rFonts w:ascii="Arial" w:hAnsi="Arial" w:cs="Arial"/>
          <w:color w:val="000000"/>
          <w:sz w:val="24"/>
          <w:szCs w:val="24"/>
        </w:rPr>
        <w:t xml:space="preserve">0 mm de comprimento, 1.890 mm de largura, 1.690 mm de altura e 2.780 mm de </w:t>
      </w:r>
      <w:proofErr w:type="spellStart"/>
      <w:r w:rsidR="000304F7" w:rsidRPr="00BE2430">
        <w:rPr>
          <w:rFonts w:ascii="Arial" w:hAnsi="Arial" w:cs="Arial"/>
          <w:color w:val="000000"/>
          <w:sz w:val="24"/>
          <w:szCs w:val="24"/>
        </w:rPr>
        <w:t>entre-eixos</w:t>
      </w:r>
      <w:proofErr w:type="spellEnd"/>
      <w:r w:rsidR="000304F7" w:rsidRPr="00BE2430">
        <w:rPr>
          <w:rFonts w:ascii="Arial" w:hAnsi="Arial" w:cs="Arial"/>
          <w:color w:val="000000"/>
          <w:sz w:val="24"/>
          <w:szCs w:val="24"/>
        </w:rPr>
        <w:t>.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478E" w:rsidRPr="00BE2430" w:rsidRDefault="008F2EB9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Design refinado</w:t>
      </w:r>
      <w:r w:rsidR="00B9478E" w:rsidRPr="00BE2430">
        <w:rPr>
          <w:rFonts w:ascii="Arial" w:hAnsi="Arial" w:cs="Arial"/>
          <w:b/>
          <w:sz w:val="24"/>
          <w:szCs w:val="24"/>
        </w:rPr>
        <w:t xml:space="preserve"> - </w:t>
      </w:r>
      <w:r w:rsidR="00212BCE">
        <w:rPr>
          <w:rFonts w:ascii="Arial" w:hAnsi="Arial" w:cs="Arial"/>
          <w:sz w:val="24"/>
          <w:szCs w:val="24"/>
        </w:rPr>
        <w:t>O</w:t>
      </w:r>
      <w:r w:rsidR="00B9478E" w:rsidRPr="00BE243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478E" w:rsidRPr="00BE2430">
        <w:rPr>
          <w:rFonts w:ascii="Arial" w:hAnsi="Arial" w:cs="Arial"/>
          <w:sz w:val="24"/>
          <w:szCs w:val="24"/>
        </w:rPr>
        <w:t>Sorento</w:t>
      </w:r>
      <w:proofErr w:type="spellEnd"/>
      <w:r w:rsidR="00B9478E" w:rsidRPr="00BE2430">
        <w:rPr>
          <w:rFonts w:ascii="Arial" w:hAnsi="Arial" w:cs="Arial"/>
          <w:sz w:val="24"/>
          <w:szCs w:val="24"/>
        </w:rPr>
        <w:t xml:space="preserve"> mantém o seu aspecto exterior refinado e robusto, estabelecido quando o veículo foi completamente redesenhado para o modelo 2016. </w:t>
      </w:r>
      <w:r w:rsidR="008C0480" w:rsidRPr="00BE2430">
        <w:rPr>
          <w:rFonts w:ascii="Arial" w:hAnsi="Arial" w:cs="Arial"/>
          <w:sz w:val="24"/>
          <w:szCs w:val="24"/>
        </w:rPr>
        <w:t>Agora,</w:t>
      </w:r>
      <w:r w:rsidR="008E42F2" w:rsidRPr="00BE2430">
        <w:rPr>
          <w:rFonts w:ascii="Arial" w:hAnsi="Arial" w:cs="Arial"/>
          <w:sz w:val="24"/>
          <w:szCs w:val="24"/>
        </w:rPr>
        <w:t xml:space="preserve"> um </w:t>
      </w:r>
      <w:proofErr w:type="spellStart"/>
      <w:r w:rsidR="008E42F2" w:rsidRPr="00B80B21">
        <w:rPr>
          <w:rFonts w:ascii="Arial" w:hAnsi="Arial" w:cs="Arial"/>
          <w:i/>
          <w:sz w:val="24"/>
          <w:szCs w:val="24"/>
        </w:rPr>
        <w:t>facelift</w:t>
      </w:r>
      <w:proofErr w:type="spellEnd"/>
      <w:r w:rsidR="00B9478E" w:rsidRPr="00B80B21">
        <w:rPr>
          <w:rFonts w:ascii="Arial" w:hAnsi="Arial" w:cs="Arial"/>
          <w:i/>
          <w:sz w:val="24"/>
          <w:szCs w:val="24"/>
        </w:rPr>
        <w:t xml:space="preserve"> </w:t>
      </w:r>
      <w:r w:rsidR="00B9478E" w:rsidRPr="00BE2430">
        <w:rPr>
          <w:rFonts w:ascii="Arial" w:hAnsi="Arial" w:cs="Arial"/>
          <w:sz w:val="24"/>
          <w:szCs w:val="24"/>
        </w:rPr>
        <w:t>dá ao conhecido SUV da Kia uma aparência mais forte. A frente do veículo é encabeçada por uma grade artisticamente detalhada por uma nova configuração de far</w:t>
      </w:r>
      <w:r w:rsidR="002C141D">
        <w:rPr>
          <w:rFonts w:ascii="Arial" w:hAnsi="Arial" w:cs="Arial"/>
          <w:sz w:val="24"/>
          <w:szCs w:val="24"/>
        </w:rPr>
        <w:t>ol, que oferece luzes de LED na versão</w:t>
      </w:r>
      <w:r w:rsidR="00B9478E" w:rsidRPr="00BE2430">
        <w:rPr>
          <w:rFonts w:ascii="Arial" w:hAnsi="Arial" w:cs="Arial"/>
          <w:sz w:val="24"/>
          <w:szCs w:val="24"/>
        </w:rPr>
        <w:t xml:space="preserve"> superior </w:t>
      </w:r>
      <w:r w:rsidR="002C141D">
        <w:rPr>
          <w:rFonts w:ascii="Arial" w:hAnsi="Arial" w:cs="Arial"/>
          <w:sz w:val="24"/>
          <w:szCs w:val="24"/>
        </w:rPr>
        <w:t xml:space="preserve">- </w:t>
      </w:r>
      <w:r w:rsidR="008C0480" w:rsidRPr="00BE2430">
        <w:rPr>
          <w:rFonts w:ascii="Arial" w:hAnsi="Arial" w:cs="Arial"/>
          <w:sz w:val="24"/>
          <w:szCs w:val="24"/>
        </w:rPr>
        <w:t>S.27</w:t>
      </w:r>
      <w:r w:rsidR="00403A9D">
        <w:rPr>
          <w:rFonts w:ascii="Arial" w:hAnsi="Arial" w:cs="Arial"/>
          <w:sz w:val="24"/>
          <w:szCs w:val="24"/>
        </w:rPr>
        <w:t>6</w:t>
      </w:r>
      <w:r w:rsidR="00B9478E" w:rsidRPr="00BE2430">
        <w:rPr>
          <w:rFonts w:ascii="Arial" w:hAnsi="Arial" w:cs="Arial"/>
          <w:sz w:val="24"/>
          <w:szCs w:val="24"/>
        </w:rPr>
        <w:t xml:space="preserve">. A faixa frontal do </w:t>
      </w:r>
      <w:proofErr w:type="spellStart"/>
      <w:r w:rsidR="00B9478E" w:rsidRPr="00BE2430">
        <w:rPr>
          <w:rFonts w:ascii="Arial" w:hAnsi="Arial" w:cs="Arial"/>
          <w:sz w:val="24"/>
          <w:szCs w:val="24"/>
        </w:rPr>
        <w:t>Sorento</w:t>
      </w:r>
      <w:proofErr w:type="spellEnd"/>
      <w:r w:rsidR="00B9478E" w:rsidRPr="00BE2430">
        <w:rPr>
          <w:rFonts w:ascii="Arial" w:hAnsi="Arial" w:cs="Arial"/>
          <w:sz w:val="24"/>
          <w:szCs w:val="24"/>
        </w:rPr>
        <w:t xml:space="preserve"> leva novo design de para-choques para proporcionar um visual mais agressivo.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sz w:val="24"/>
          <w:szCs w:val="24"/>
        </w:rPr>
        <w:t>A faixa tras</w:t>
      </w:r>
      <w:r w:rsidR="008E42F2" w:rsidRPr="00BE2430">
        <w:rPr>
          <w:rFonts w:ascii="Arial" w:hAnsi="Arial" w:cs="Arial"/>
          <w:sz w:val="24"/>
          <w:szCs w:val="24"/>
        </w:rPr>
        <w:t xml:space="preserve">eira também foi aprimorada com </w:t>
      </w:r>
      <w:r w:rsidRPr="00BE2430">
        <w:rPr>
          <w:rFonts w:ascii="Arial" w:hAnsi="Arial" w:cs="Arial"/>
          <w:sz w:val="24"/>
          <w:szCs w:val="24"/>
        </w:rPr>
        <w:t>novo design de para-choques</w:t>
      </w:r>
      <w:r w:rsidR="008C0480" w:rsidRPr="00BE2430">
        <w:rPr>
          <w:rFonts w:ascii="Arial" w:hAnsi="Arial" w:cs="Arial"/>
          <w:sz w:val="24"/>
          <w:szCs w:val="24"/>
        </w:rPr>
        <w:t xml:space="preserve"> e lanternas</w:t>
      </w:r>
      <w:r w:rsidRPr="00BE2430">
        <w:rPr>
          <w:rFonts w:ascii="Arial" w:hAnsi="Arial" w:cs="Arial"/>
          <w:sz w:val="24"/>
          <w:szCs w:val="24"/>
        </w:rPr>
        <w:t xml:space="preserve"> mais elegantes (lâmpadas LED para </w:t>
      </w:r>
      <w:r w:rsidR="008C0480" w:rsidRPr="00BE2430">
        <w:rPr>
          <w:rFonts w:ascii="Arial" w:hAnsi="Arial" w:cs="Arial"/>
          <w:sz w:val="24"/>
          <w:szCs w:val="24"/>
        </w:rPr>
        <w:t xml:space="preserve">versões </w:t>
      </w:r>
      <w:r w:rsidRPr="00BE2430">
        <w:rPr>
          <w:rFonts w:ascii="Arial" w:hAnsi="Arial" w:cs="Arial"/>
          <w:sz w:val="24"/>
          <w:szCs w:val="24"/>
        </w:rPr>
        <w:t xml:space="preserve">superiores), tampa do porta-malas revisada e </w:t>
      </w:r>
      <w:r w:rsidR="008C0480" w:rsidRPr="00BE2430">
        <w:rPr>
          <w:rFonts w:ascii="Arial" w:hAnsi="Arial" w:cs="Arial"/>
          <w:sz w:val="24"/>
          <w:szCs w:val="24"/>
        </w:rPr>
        <w:t>ponteira</w:t>
      </w:r>
      <w:r w:rsidRPr="00BE2430">
        <w:rPr>
          <w:rFonts w:ascii="Arial" w:hAnsi="Arial" w:cs="Arial"/>
          <w:sz w:val="24"/>
          <w:szCs w:val="24"/>
        </w:rPr>
        <w:t xml:space="preserve"> de </w:t>
      </w:r>
      <w:r w:rsidR="008C0480" w:rsidRPr="00BE2430">
        <w:rPr>
          <w:rFonts w:ascii="Arial" w:hAnsi="Arial" w:cs="Arial"/>
          <w:sz w:val="24"/>
          <w:szCs w:val="24"/>
        </w:rPr>
        <w:t>escapamento</w:t>
      </w:r>
      <w:r w:rsidRPr="00BE2430">
        <w:rPr>
          <w:rFonts w:ascii="Arial" w:hAnsi="Arial" w:cs="Arial"/>
          <w:sz w:val="24"/>
          <w:szCs w:val="24"/>
        </w:rPr>
        <w:t xml:space="preserve"> mais esportiva</w:t>
      </w:r>
      <w:r w:rsidR="008C0480" w:rsidRPr="00BE2430">
        <w:rPr>
          <w:rFonts w:ascii="Arial" w:hAnsi="Arial" w:cs="Arial"/>
          <w:sz w:val="24"/>
          <w:szCs w:val="24"/>
        </w:rPr>
        <w:t>. No Brasil, a</w:t>
      </w:r>
      <w:r w:rsidRPr="00BE2430">
        <w:rPr>
          <w:rFonts w:ascii="Arial" w:hAnsi="Arial" w:cs="Arial"/>
          <w:sz w:val="24"/>
          <w:szCs w:val="24"/>
        </w:rPr>
        <w:t xml:space="preserve"> robusta estrutura do </w:t>
      </w:r>
      <w:proofErr w:type="spellStart"/>
      <w:r w:rsidRPr="00BE2430">
        <w:rPr>
          <w:rFonts w:ascii="Arial" w:hAnsi="Arial" w:cs="Arial"/>
          <w:sz w:val="24"/>
          <w:szCs w:val="24"/>
        </w:rPr>
        <w:t>Sorento</w:t>
      </w:r>
      <w:proofErr w:type="spellEnd"/>
      <w:r w:rsidRPr="00BE2430">
        <w:rPr>
          <w:rFonts w:ascii="Arial" w:hAnsi="Arial" w:cs="Arial"/>
          <w:sz w:val="24"/>
          <w:szCs w:val="24"/>
        </w:rPr>
        <w:t xml:space="preserve"> anda sobre </w:t>
      </w:r>
      <w:r w:rsidR="008C0480" w:rsidRPr="00BE2430">
        <w:rPr>
          <w:rFonts w:ascii="Arial" w:hAnsi="Arial" w:cs="Arial"/>
          <w:sz w:val="24"/>
          <w:szCs w:val="24"/>
        </w:rPr>
        <w:t>duas</w:t>
      </w:r>
      <w:r w:rsidRPr="00BE2430">
        <w:rPr>
          <w:rFonts w:ascii="Arial" w:hAnsi="Arial" w:cs="Arial"/>
          <w:sz w:val="24"/>
          <w:szCs w:val="24"/>
        </w:rPr>
        <w:t xml:space="preserve"> medidas de rodas, variando </w:t>
      </w:r>
      <w:r w:rsidR="008C0480" w:rsidRPr="00BE2430">
        <w:rPr>
          <w:rFonts w:ascii="Arial" w:hAnsi="Arial" w:cs="Arial"/>
          <w:sz w:val="24"/>
          <w:szCs w:val="24"/>
        </w:rPr>
        <w:t>entre 18</w:t>
      </w:r>
      <w:r w:rsidRPr="00BE2430">
        <w:rPr>
          <w:rFonts w:ascii="Arial" w:hAnsi="Arial" w:cs="Arial"/>
          <w:sz w:val="24"/>
          <w:szCs w:val="24"/>
        </w:rPr>
        <w:t xml:space="preserve"> </w:t>
      </w:r>
      <w:r w:rsidR="008C0480" w:rsidRPr="00BE2430">
        <w:rPr>
          <w:rFonts w:ascii="Arial" w:hAnsi="Arial" w:cs="Arial"/>
          <w:sz w:val="24"/>
          <w:szCs w:val="24"/>
        </w:rPr>
        <w:t>e</w:t>
      </w:r>
      <w:r w:rsidRPr="00BE2430">
        <w:rPr>
          <w:rFonts w:ascii="Arial" w:hAnsi="Arial" w:cs="Arial"/>
          <w:sz w:val="24"/>
          <w:szCs w:val="24"/>
        </w:rPr>
        <w:t xml:space="preserve"> 19 polegadas, dependendo da versão.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b/>
          <w:sz w:val="24"/>
          <w:szCs w:val="24"/>
        </w:rPr>
        <w:t xml:space="preserve">Cabine aprimorada - </w:t>
      </w:r>
      <w:r w:rsidRPr="00BE2430">
        <w:rPr>
          <w:rFonts w:ascii="Arial" w:hAnsi="Arial" w:cs="Arial"/>
          <w:sz w:val="24"/>
          <w:szCs w:val="24"/>
        </w:rPr>
        <w:t xml:space="preserve">Espaçosa e sofisticada, a cabine do </w:t>
      </w:r>
      <w:proofErr w:type="spellStart"/>
      <w:r w:rsidRPr="00BE2430">
        <w:rPr>
          <w:rFonts w:ascii="Arial" w:hAnsi="Arial" w:cs="Arial"/>
          <w:sz w:val="24"/>
          <w:szCs w:val="24"/>
        </w:rPr>
        <w:t>Sorento</w:t>
      </w:r>
      <w:proofErr w:type="spellEnd"/>
      <w:r w:rsidRPr="00BE2430">
        <w:rPr>
          <w:rFonts w:ascii="Arial" w:hAnsi="Arial" w:cs="Arial"/>
          <w:sz w:val="24"/>
          <w:szCs w:val="24"/>
        </w:rPr>
        <w:t xml:space="preserve"> mantém aparência e sensação luxuosa</w:t>
      </w:r>
      <w:r w:rsidR="008E42F2" w:rsidRPr="00BE2430">
        <w:rPr>
          <w:rFonts w:ascii="Arial" w:hAnsi="Arial" w:cs="Arial"/>
          <w:sz w:val="24"/>
          <w:szCs w:val="24"/>
        </w:rPr>
        <w:t xml:space="preserve">s, com </w:t>
      </w:r>
      <w:r w:rsidRPr="00BE2430">
        <w:rPr>
          <w:rFonts w:ascii="Arial" w:hAnsi="Arial" w:cs="Arial"/>
          <w:sz w:val="24"/>
          <w:szCs w:val="24"/>
        </w:rPr>
        <w:t>um espaço interior mais atraente.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B531E" w:rsidRPr="00BE2430" w:rsidRDefault="00652244" w:rsidP="008F2EB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t-BR"/>
        </w:rPr>
      </w:pPr>
      <w:r>
        <w:rPr>
          <w:rFonts w:ascii="Arial" w:hAnsi="Arial" w:cs="Arial"/>
          <w:sz w:val="24"/>
          <w:szCs w:val="24"/>
        </w:rPr>
        <w:t>Revestidos em couro, os assentos são</w:t>
      </w:r>
      <w:r w:rsidR="00B9478E" w:rsidRPr="00BE2430">
        <w:rPr>
          <w:rFonts w:ascii="Arial" w:hAnsi="Arial" w:cs="Arial"/>
          <w:sz w:val="24"/>
          <w:szCs w:val="24"/>
        </w:rPr>
        <w:t xml:space="preserve"> projetado</w:t>
      </w:r>
      <w:r>
        <w:rPr>
          <w:rFonts w:ascii="Arial" w:hAnsi="Arial" w:cs="Arial"/>
          <w:sz w:val="24"/>
          <w:szCs w:val="24"/>
        </w:rPr>
        <w:t>s</w:t>
      </w:r>
      <w:r w:rsidR="00B9478E" w:rsidRPr="00BE2430">
        <w:rPr>
          <w:rFonts w:ascii="Arial" w:hAnsi="Arial" w:cs="Arial"/>
          <w:sz w:val="24"/>
          <w:szCs w:val="24"/>
        </w:rPr>
        <w:t xml:space="preserve"> para oferecer o máximo conforto e posições ideais para atender às necessidades de cada passageiro.</w:t>
      </w:r>
      <w:r w:rsidR="00CB531E" w:rsidRPr="00BE2430">
        <w:rPr>
          <w:rFonts w:ascii="Arial" w:hAnsi="Arial" w:cs="Arial"/>
          <w:sz w:val="24"/>
          <w:szCs w:val="24"/>
        </w:rPr>
        <w:t xml:space="preserve"> Com acomodação para sete </w:t>
      </w:r>
      <w:r w:rsidR="00684902" w:rsidRPr="00BE2430">
        <w:rPr>
          <w:rFonts w:ascii="Arial" w:hAnsi="Arial" w:cs="Arial"/>
          <w:sz w:val="24"/>
          <w:szCs w:val="24"/>
        </w:rPr>
        <w:t>pessoas</w:t>
      </w:r>
      <w:r w:rsidR="00CB531E" w:rsidRPr="00BE2430">
        <w:rPr>
          <w:rFonts w:ascii="Arial" w:hAnsi="Arial" w:cs="Arial"/>
          <w:sz w:val="24"/>
          <w:szCs w:val="24"/>
        </w:rPr>
        <w:t xml:space="preserve">, </w:t>
      </w:r>
      <w:r w:rsidR="00CB531E" w:rsidRPr="00BE2430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os </w:t>
      </w:r>
      <w:r w:rsidR="002C6FF5">
        <w:rPr>
          <w:rFonts w:ascii="Arial" w:eastAsia="Times New Roman" w:hAnsi="Arial" w:cs="Arial"/>
          <w:bCs/>
          <w:sz w:val="24"/>
          <w:szCs w:val="24"/>
          <w:lang w:eastAsia="pt-BR"/>
        </w:rPr>
        <w:t>bancos</w:t>
      </w:r>
      <w:r w:rsidR="00CB531E" w:rsidRPr="00BE2430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da 2ª e da 3ª fileiras </w:t>
      </w:r>
      <w:r w:rsidR="0029607C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são </w:t>
      </w:r>
      <w:r w:rsidR="00CB531E" w:rsidRPr="00BE2430">
        <w:rPr>
          <w:rFonts w:ascii="Arial" w:eastAsia="Times New Roman" w:hAnsi="Arial" w:cs="Arial"/>
          <w:bCs/>
          <w:sz w:val="24"/>
          <w:szCs w:val="24"/>
          <w:lang w:eastAsia="pt-BR"/>
        </w:rPr>
        <w:t>bipartidos e rebatíveis para ampliação do porta-malas</w:t>
      </w:r>
      <w:r w:rsidR="00684902" w:rsidRPr="00BE2430">
        <w:rPr>
          <w:rFonts w:ascii="Arial" w:eastAsia="Times New Roman" w:hAnsi="Arial" w:cs="Arial"/>
          <w:bCs/>
          <w:sz w:val="24"/>
          <w:szCs w:val="24"/>
          <w:lang w:eastAsia="pt-BR"/>
        </w:rPr>
        <w:t>, com capacidade de até 2.067 litros</w:t>
      </w:r>
      <w:r w:rsidR="00CB531E" w:rsidRPr="00BE2430"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. </w:t>
      </w:r>
    </w:p>
    <w:p w:rsidR="00684902" w:rsidRPr="00BE2430" w:rsidRDefault="00684902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84902" w:rsidRPr="00BE2430" w:rsidRDefault="00BA381C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b/>
          <w:bCs/>
          <w:color w:val="000000"/>
          <w:sz w:val="24"/>
          <w:szCs w:val="24"/>
        </w:rPr>
        <w:t>Motor 2.4 litros</w:t>
      </w:r>
      <w:r w:rsidR="00684902" w:rsidRPr="00BE2430">
        <w:rPr>
          <w:rFonts w:ascii="Arial" w:hAnsi="Arial" w:cs="Arial"/>
          <w:b/>
          <w:bCs/>
          <w:color w:val="000000"/>
          <w:sz w:val="24"/>
          <w:szCs w:val="24"/>
        </w:rPr>
        <w:t xml:space="preserve"> –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BE2430">
        <w:rPr>
          <w:rFonts w:ascii="Arial" w:hAnsi="Arial" w:cs="Arial"/>
          <w:color w:val="000000"/>
          <w:sz w:val="24"/>
          <w:szCs w:val="24"/>
        </w:rPr>
        <w:t>As versões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com configuração mais simples, denominada</w:t>
      </w:r>
      <w:r w:rsidRPr="00BE2430">
        <w:rPr>
          <w:rFonts w:ascii="Arial" w:hAnsi="Arial" w:cs="Arial"/>
          <w:color w:val="000000"/>
          <w:sz w:val="24"/>
          <w:szCs w:val="24"/>
        </w:rPr>
        <w:t>s S.15</w:t>
      </w:r>
      <w:r w:rsidR="00652244">
        <w:rPr>
          <w:rFonts w:ascii="Arial" w:hAnsi="Arial" w:cs="Arial"/>
          <w:color w:val="000000"/>
          <w:sz w:val="24"/>
          <w:szCs w:val="24"/>
        </w:rPr>
        <w:t>3</w:t>
      </w:r>
      <w:r w:rsidRPr="00BE2430">
        <w:rPr>
          <w:rFonts w:ascii="Arial" w:hAnsi="Arial" w:cs="Arial"/>
          <w:color w:val="000000"/>
          <w:sz w:val="24"/>
          <w:szCs w:val="24"/>
        </w:rPr>
        <w:t xml:space="preserve"> e</w:t>
      </w:r>
      <w:r w:rsidR="00652244">
        <w:rPr>
          <w:rFonts w:ascii="Arial" w:hAnsi="Arial" w:cs="Arial"/>
          <w:color w:val="000000"/>
          <w:sz w:val="24"/>
          <w:szCs w:val="24"/>
        </w:rPr>
        <w:t xml:space="preserve"> S.173</w:t>
      </w:r>
      <w:r w:rsidRPr="00BE2430">
        <w:rPr>
          <w:rFonts w:ascii="Arial" w:hAnsi="Arial" w:cs="Arial"/>
          <w:color w:val="000000"/>
          <w:sz w:val="24"/>
          <w:szCs w:val="24"/>
        </w:rPr>
        <w:t xml:space="preserve"> (sendo esta última equipada com tração AWD)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>, possu</w:t>
      </w:r>
      <w:r w:rsidRPr="00BE2430">
        <w:rPr>
          <w:rFonts w:ascii="Arial" w:hAnsi="Arial" w:cs="Arial"/>
          <w:color w:val="000000"/>
          <w:sz w:val="24"/>
          <w:szCs w:val="24"/>
        </w:rPr>
        <w:t>em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transmissão automática de </w:t>
      </w:r>
      <w:r w:rsidR="00212BCE">
        <w:rPr>
          <w:rFonts w:ascii="Arial" w:hAnsi="Arial" w:cs="Arial"/>
          <w:color w:val="000000"/>
          <w:sz w:val="24"/>
          <w:szCs w:val="24"/>
        </w:rPr>
        <w:t>seis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velocidades com opção de trocas sequenciais e motorização THETA II de 2.4 litros, DOHC, 16 válvulas, Dual CVVT, </w:t>
      </w:r>
      <w:r w:rsidRPr="00BE2430">
        <w:rPr>
          <w:rFonts w:ascii="Arial" w:hAnsi="Arial" w:cs="Arial"/>
          <w:color w:val="000000"/>
          <w:sz w:val="24"/>
          <w:szCs w:val="24"/>
        </w:rPr>
        <w:t>à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gasolina, capaz de desenvol</w:t>
      </w:r>
      <w:r w:rsidR="0029607C">
        <w:rPr>
          <w:rFonts w:ascii="Arial" w:hAnsi="Arial" w:cs="Arial"/>
          <w:color w:val="000000"/>
          <w:sz w:val="24"/>
          <w:szCs w:val="24"/>
        </w:rPr>
        <w:t xml:space="preserve">ver 172 </w:t>
      </w:r>
      <w:proofErr w:type="spellStart"/>
      <w:r w:rsidR="0029607C">
        <w:rPr>
          <w:rFonts w:ascii="Arial" w:hAnsi="Arial" w:cs="Arial"/>
          <w:color w:val="000000"/>
          <w:sz w:val="24"/>
          <w:szCs w:val="24"/>
        </w:rPr>
        <w:t>cv</w:t>
      </w:r>
      <w:proofErr w:type="spellEnd"/>
      <w:r w:rsidR="0029607C">
        <w:rPr>
          <w:rFonts w:ascii="Arial" w:hAnsi="Arial" w:cs="Arial"/>
          <w:color w:val="000000"/>
          <w:sz w:val="24"/>
          <w:szCs w:val="24"/>
        </w:rPr>
        <w:t xml:space="preserve"> a 6.000 rpm e 22,5 Kgm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de torque a 4.000 rpm.</w:t>
      </w:r>
    </w:p>
    <w:p w:rsidR="00684902" w:rsidRPr="00BE2430" w:rsidRDefault="00684902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color w:val="000000"/>
          <w:sz w:val="24"/>
          <w:szCs w:val="24"/>
        </w:rPr>
        <w:lastRenderedPageBreak/>
        <w:t> </w:t>
      </w:r>
    </w:p>
    <w:p w:rsidR="00684902" w:rsidRPr="00BE2430" w:rsidRDefault="0029607C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</w:t>
      </w:r>
      <w:r w:rsidR="00BA381C" w:rsidRPr="00BE2430">
        <w:rPr>
          <w:rFonts w:ascii="Arial" w:hAnsi="Arial" w:cs="Arial"/>
          <w:color w:val="000000"/>
          <w:sz w:val="24"/>
          <w:szCs w:val="24"/>
        </w:rPr>
        <w:t>s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modelo</w:t>
      </w:r>
      <w:r w:rsidR="00BA381C" w:rsidRPr="00BE2430">
        <w:rPr>
          <w:rFonts w:ascii="Arial" w:hAnsi="Arial" w:cs="Arial"/>
          <w:color w:val="000000"/>
          <w:sz w:val="24"/>
          <w:szCs w:val="24"/>
        </w:rPr>
        <w:t>s possuem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diversos recursos de segurança, como </w:t>
      </w:r>
      <w:proofErr w:type="spellStart"/>
      <w:r w:rsidR="00684902" w:rsidRPr="00BE2430">
        <w:rPr>
          <w:rFonts w:ascii="Arial" w:hAnsi="Arial" w:cs="Arial"/>
          <w:i/>
          <w:color w:val="000000"/>
          <w:sz w:val="24"/>
          <w:szCs w:val="24"/>
        </w:rPr>
        <w:t>air</w:t>
      </w:r>
      <w:proofErr w:type="spellEnd"/>
      <w:r w:rsidR="00684902" w:rsidRPr="00BE2430">
        <w:rPr>
          <w:rFonts w:ascii="Arial" w:hAnsi="Arial" w:cs="Arial"/>
          <w:i/>
          <w:color w:val="000000"/>
          <w:sz w:val="24"/>
          <w:szCs w:val="24"/>
        </w:rPr>
        <w:t xml:space="preserve"> bags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laterais e de cortina, vidro</w:t>
      </w:r>
      <w:r w:rsidR="00BA381C" w:rsidRPr="00BE2430">
        <w:rPr>
          <w:rFonts w:ascii="Arial" w:hAnsi="Arial" w:cs="Arial"/>
          <w:color w:val="000000"/>
          <w:sz w:val="24"/>
          <w:szCs w:val="24"/>
        </w:rPr>
        <w:t>s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com sistema antiesmagamento, assistente de partidas em subida (HAC), controles de estabilidade e tração e sensores de estaciona</w:t>
      </w:r>
      <w:r w:rsidR="00BA381C" w:rsidRPr="00BE2430">
        <w:rPr>
          <w:rFonts w:ascii="Arial" w:hAnsi="Arial" w:cs="Arial"/>
          <w:color w:val="000000"/>
          <w:sz w:val="24"/>
          <w:szCs w:val="24"/>
        </w:rPr>
        <w:t xml:space="preserve">mento dianteiros e traseiros. As versões 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>ainda conta</w:t>
      </w:r>
      <w:r w:rsidR="00BA381C" w:rsidRPr="00BE2430">
        <w:rPr>
          <w:rFonts w:ascii="Arial" w:hAnsi="Arial" w:cs="Arial"/>
          <w:color w:val="000000"/>
          <w:sz w:val="24"/>
          <w:szCs w:val="24"/>
        </w:rPr>
        <w:t>m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com luz diurna de navegação em LED, faróis de neblina, bagageiro no teto e novas rodas de liga leve aro 18”.</w:t>
      </w:r>
    </w:p>
    <w:p w:rsidR="00684902" w:rsidRPr="00BE2430" w:rsidRDefault="00684902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color w:val="000000"/>
          <w:sz w:val="24"/>
          <w:szCs w:val="24"/>
        </w:rPr>
        <w:t> </w:t>
      </w:r>
    </w:p>
    <w:p w:rsidR="00684902" w:rsidRPr="00BE2430" w:rsidRDefault="005B3797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sz w:val="24"/>
          <w:szCs w:val="24"/>
        </w:rPr>
        <w:t>As ver</w:t>
      </w:r>
      <w:r w:rsidR="00D40007" w:rsidRPr="00BE2430">
        <w:rPr>
          <w:rFonts w:ascii="Arial" w:hAnsi="Arial" w:cs="Arial"/>
          <w:sz w:val="24"/>
          <w:szCs w:val="24"/>
        </w:rPr>
        <w:t>s</w:t>
      </w:r>
      <w:r w:rsidRPr="00BE2430">
        <w:rPr>
          <w:rFonts w:ascii="Arial" w:hAnsi="Arial" w:cs="Arial"/>
          <w:sz w:val="24"/>
          <w:szCs w:val="24"/>
        </w:rPr>
        <w:t>ões S.15</w:t>
      </w:r>
      <w:r w:rsidR="00652244">
        <w:rPr>
          <w:rFonts w:ascii="Arial" w:hAnsi="Arial" w:cs="Arial"/>
          <w:sz w:val="24"/>
          <w:szCs w:val="24"/>
        </w:rPr>
        <w:t>3 e S.173</w:t>
      </w:r>
      <w:r w:rsidRPr="00BE2430">
        <w:rPr>
          <w:rFonts w:ascii="Arial" w:hAnsi="Arial" w:cs="Arial"/>
          <w:sz w:val="24"/>
          <w:szCs w:val="24"/>
        </w:rPr>
        <w:t xml:space="preserve"> </w:t>
      </w:r>
      <w:r w:rsidR="00684902" w:rsidRPr="00BE2430">
        <w:rPr>
          <w:rFonts w:ascii="Arial" w:hAnsi="Arial" w:cs="Arial"/>
          <w:sz w:val="24"/>
          <w:szCs w:val="24"/>
        </w:rPr>
        <w:t>também v</w:t>
      </w:r>
      <w:r w:rsidRPr="00BE2430">
        <w:rPr>
          <w:rFonts w:ascii="Arial" w:hAnsi="Arial" w:cs="Arial"/>
          <w:sz w:val="24"/>
          <w:szCs w:val="24"/>
        </w:rPr>
        <w:t>êm equipadas</w:t>
      </w:r>
      <w:r w:rsidR="00684902" w:rsidRPr="00BE2430">
        <w:rPr>
          <w:rFonts w:ascii="Arial" w:hAnsi="Arial" w:cs="Arial"/>
          <w:sz w:val="24"/>
          <w:szCs w:val="24"/>
        </w:rPr>
        <w:t xml:space="preserve"> com ar condicionado digital </w:t>
      </w:r>
      <w:r w:rsidR="00684902" w:rsidRPr="00BE2430">
        <w:rPr>
          <w:rFonts w:ascii="Arial" w:hAnsi="Arial" w:cs="Arial"/>
          <w:i/>
          <w:sz w:val="24"/>
          <w:szCs w:val="24"/>
        </w:rPr>
        <w:t>Dual Zone</w:t>
      </w:r>
      <w:r w:rsidR="00684902" w:rsidRPr="00BE2430">
        <w:rPr>
          <w:rFonts w:ascii="Arial" w:hAnsi="Arial" w:cs="Arial"/>
          <w:sz w:val="24"/>
          <w:szCs w:val="24"/>
        </w:rPr>
        <w:t xml:space="preserve"> com comando traseiro, </w:t>
      </w:r>
      <w:r w:rsidR="002C141D">
        <w:rPr>
          <w:rFonts w:ascii="Arial" w:hAnsi="Arial" w:cs="Arial"/>
          <w:sz w:val="24"/>
          <w:szCs w:val="24"/>
        </w:rPr>
        <w:t>sistema</w:t>
      </w:r>
      <w:r w:rsidR="00684902" w:rsidRPr="00BE2430">
        <w:rPr>
          <w:rFonts w:ascii="Arial" w:hAnsi="Arial" w:cs="Arial"/>
          <w:sz w:val="24"/>
          <w:szCs w:val="24"/>
        </w:rPr>
        <w:t xml:space="preserve"> multimídia </w:t>
      </w:r>
      <w:r w:rsidR="00D40007" w:rsidRPr="00BE2430">
        <w:rPr>
          <w:rFonts w:ascii="Arial" w:hAnsi="Arial" w:cs="Arial"/>
          <w:sz w:val="24"/>
          <w:szCs w:val="24"/>
        </w:rPr>
        <w:t xml:space="preserve">com tela de 7” e </w:t>
      </w:r>
      <w:r w:rsidR="00D40007" w:rsidRPr="00BE2430">
        <w:rPr>
          <w:rFonts w:ascii="Arial" w:hAnsi="Arial" w:cs="Arial"/>
          <w:bCs/>
          <w:sz w:val="24"/>
          <w:szCs w:val="24"/>
          <w:shd w:val="clear" w:color="auto" w:fill="F5F5F5"/>
        </w:rPr>
        <w:t xml:space="preserve">conectividade de celulares (Apple </w:t>
      </w:r>
      <w:proofErr w:type="spellStart"/>
      <w:r w:rsidR="00D40007" w:rsidRPr="00BE2430">
        <w:rPr>
          <w:rFonts w:ascii="Arial" w:hAnsi="Arial" w:cs="Arial"/>
          <w:bCs/>
          <w:sz w:val="24"/>
          <w:szCs w:val="24"/>
          <w:shd w:val="clear" w:color="auto" w:fill="F5F5F5"/>
        </w:rPr>
        <w:t>CarPlay</w:t>
      </w:r>
      <w:r w:rsidR="0029607C" w:rsidRPr="0029607C">
        <w:rPr>
          <w:rFonts w:ascii="Arial" w:hAnsi="Arial" w:cs="Arial"/>
          <w:bCs/>
          <w:sz w:val="24"/>
          <w:szCs w:val="24"/>
          <w:shd w:val="clear" w:color="auto" w:fill="F5F5F5"/>
          <w:vertAlign w:val="superscript"/>
        </w:rPr>
        <w:t>TM</w:t>
      </w:r>
      <w:proofErr w:type="spellEnd"/>
      <w:r w:rsidR="00D40007" w:rsidRPr="00BE2430">
        <w:rPr>
          <w:rFonts w:ascii="Arial" w:hAnsi="Arial" w:cs="Arial"/>
          <w:bCs/>
          <w:sz w:val="24"/>
          <w:szCs w:val="24"/>
          <w:shd w:val="clear" w:color="auto" w:fill="F5F5F5"/>
        </w:rPr>
        <w:t xml:space="preserve"> e Android </w:t>
      </w:r>
      <w:proofErr w:type="spellStart"/>
      <w:r w:rsidR="00D40007" w:rsidRPr="00BE2430">
        <w:rPr>
          <w:rFonts w:ascii="Arial" w:hAnsi="Arial" w:cs="Arial"/>
          <w:bCs/>
          <w:sz w:val="24"/>
          <w:szCs w:val="24"/>
          <w:shd w:val="clear" w:color="auto" w:fill="F5F5F5"/>
        </w:rPr>
        <w:t>Auto</w:t>
      </w:r>
      <w:r w:rsidR="0029607C" w:rsidRPr="0029607C">
        <w:rPr>
          <w:rFonts w:ascii="Arial" w:hAnsi="Arial" w:cs="Arial"/>
          <w:bCs/>
          <w:sz w:val="24"/>
          <w:szCs w:val="24"/>
          <w:shd w:val="clear" w:color="auto" w:fill="F5F5F5"/>
          <w:vertAlign w:val="superscript"/>
        </w:rPr>
        <w:t>TM</w:t>
      </w:r>
      <w:proofErr w:type="spellEnd"/>
      <w:r w:rsidR="00D40007" w:rsidRPr="00BE2430">
        <w:rPr>
          <w:rFonts w:ascii="Arial" w:hAnsi="Arial" w:cs="Arial"/>
          <w:bCs/>
          <w:sz w:val="24"/>
          <w:szCs w:val="24"/>
          <w:shd w:val="clear" w:color="auto" w:fill="F5F5F5"/>
        </w:rPr>
        <w:t>)</w:t>
      </w:r>
      <w:r w:rsidR="00873E6D" w:rsidRPr="00BE2430">
        <w:rPr>
          <w:rFonts w:ascii="Arial" w:hAnsi="Arial" w:cs="Arial"/>
          <w:bCs/>
          <w:sz w:val="24"/>
          <w:szCs w:val="24"/>
          <w:shd w:val="clear" w:color="auto" w:fill="F5F5F5"/>
        </w:rPr>
        <w:t>,</w:t>
      </w:r>
      <w:r w:rsidR="00684902" w:rsidRPr="00BE2430">
        <w:rPr>
          <w:rFonts w:ascii="Arial" w:hAnsi="Arial" w:cs="Arial"/>
          <w:sz w:val="24"/>
          <w:szCs w:val="24"/>
        </w:rPr>
        <w:t xml:space="preserve"> câmera de ré, sistema </w:t>
      </w:r>
      <w:r w:rsidR="00684902" w:rsidRPr="00BE2430">
        <w:rPr>
          <w:rFonts w:ascii="Arial" w:hAnsi="Arial" w:cs="Arial"/>
          <w:i/>
          <w:sz w:val="24"/>
          <w:szCs w:val="24"/>
        </w:rPr>
        <w:t>Bluetooth</w:t>
      </w:r>
      <w:r w:rsidR="00684902" w:rsidRPr="00BE2430">
        <w:rPr>
          <w:rFonts w:ascii="Arial" w:hAnsi="Arial" w:cs="Arial"/>
          <w:sz w:val="24"/>
          <w:szCs w:val="24"/>
        </w:rPr>
        <w:t xml:space="preserve">, entrada USB, espelho retrovisor interno eletrocrômico e chave </w:t>
      </w:r>
      <w:proofErr w:type="spellStart"/>
      <w:r w:rsidR="00684902" w:rsidRPr="00BE2430">
        <w:rPr>
          <w:rFonts w:ascii="Arial" w:hAnsi="Arial" w:cs="Arial"/>
          <w:i/>
          <w:sz w:val="24"/>
          <w:szCs w:val="24"/>
        </w:rPr>
        <w:t>Smart</w:t>
      </w:r>
      <w:proofErr w:type="spellEnd"/>
      <w:r w:rsidR="00684902" w:rsidRPr="00BE2430">
        <w:rPr>
          <w:rFonts w:ascii="Arial" w:hAnsi="Arial" w:cs="Arial"/>
          <w:i/>
          <w:sz w:val="24"/>
          <w:szCs w:val="24"/>
        </w:rPr>
        <w:t xml:space="preserve"> Key</w:t>
      </w:r>
      <w:r w:rsidR="00684902" w:rsidRPr="00BE2430">
        <w:rPr>
          <w:rFonts w:ascii="Arial" w:hAnsi="Arial" w:cs="Arial"/>
          <w:sz w:val="24"/>
          <w:szCs w:val="24"/>
        </w:rPr>
        <w:t xml:space="preserve"> para abertura das portas e partida do motor, além de controle de áudio, computador de bordo e piloto automático no volante</w:t>
      </w:r>
      <w:r w:rsidR="0029607C">
        <w:rPr>
          <w:rFonts w:ascii="Arial" w:hAnsi="Arial" w:cs="Arial"/>
          <w:color w:val="000000"/>
          <w:sz w:val="24"/>
          <w:szCs w:val="24"/>
        </w:rPr>
        <w:t>.</w:t>
      </w:r>
    </w:p>
    <w:p w:rsidR="00684902" w:rsidRPr="00BE2430" w:rsidRDefault="00684902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color w:val="000000"/>
          <w:sz w:val="24"/>
          <w:szCs w:val="24"/>
        </w:rPr>
        <w:t> </w:t>
      </w:r>
    </w:p>
    <w:p w:rsidR="00684902" w:rsidRPr="00BE2430" w:rsidRDefault="00B02D6E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b/>
          <w:color w:val="000000"/>
          <w:sz w:val="24"/>
          <w:szCs w:val="24"/>
        </w:rPr>
        <w:t>Motor 3.5 litros</w:t>
      </w:r>
      <w:r w:rsidR="00684902" w:rsidRPr="00BE2430">
        <w:rPr>
          <w:rFonts w:ascii="Arial" w:hAnsi="Arial" w:cs="Arial"/>
          <w:b/>
          <w:color w:val="000000"/>
          <w:sz w:val="24"/>
          <w:szCs w:val="24"/>
        </w:rPr>
        <w:t xml:space="preserve"> -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A</w:t>
      </w:r>
      <w:r w:rsidR="003C098F" w:rsidRPr="00BE2430">
        <w:rPr>
          <w:rFonts w:ascii="Arial" w:hAnsi="Arial" w:cs="Arial"/>
          <w:color w:val="000000"/>
          <w:sz w:val="24"/>
          <w:szCs w:val="24"/>
        </w:rPr>
        <w:t xml:space="preserve"> vers</w:t>
      </w:r>
      <w:r w:rsidR="002C141D">
        <w:rPr>
          <w:rFonts w:ascii="Arial" w:hAnsi="Arial" w:cs="Arial"/>
          <w:color w:val="000000"/>
          <w:sz w:val="24"/>
          <w:szCs w:val="24"/>
        </w:rPr>
        <w:t>ão</w:t>
      </w:r>
      <w:r w:rsidR="003C098F" w:rsidRPr="00BE2430">
        <w:rPr>
          <w:rFonts w:ascii="Arial" w:hAnsi="Arial" w:cs="Arial"/>
          <w:color w:val="000000"/>
          <w:sz w:val="24"/>
          <w:szCs w:val="24"/>
        </w:rPr>
        <w:t xml:space="preserve"> superior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, </w:t>
      </w:r>
      <w:r w:rsidR="003C098F" w:rsidRPr="00BE2430">
        <w:rPr>
          <w:rFonts w:ascii="Arial" w:hAnsi="Arial" w:cs="Arial"/>
          <w:color w:val="000000"/>
          <w:sz w:val="24"/>
          <w:szCs w:val="24"/>
        </w:rPr>
        <w:t>batizada</w:t>
      </w:r>
      <w:r w:rsidR="002C141D">
        <w:rPr>
          <w:rFonts w:ascii="Arial" w:hAnsi="Arial" w:cs="Arial"/>
          <w:color w:val="000000"/>
          <w:sz w:val="24"/>
          <w:szCs w:val="24"/>
        </w:rPr>
        <w:t xml:space="preserve"> de</w:t>
      </w:r>
      <w:r w:rsidR="00403A9D">
        <w:rPr>
          <w:rFonts w:ascii="Arial" w:hAnsi="Arial" w:cs="Arial"/>
          <w:color w:val="000000"/>
          <w:sz w:val="24"/>
          <w:szCs w:val="24"/>
        </w:rPr>
        <w:t xml:space="preserve"> S.276</w:t>
      </w:r>
      <w:r w:rsidR="008A2E49">
        <w:rPr>
          <w:rFonts w:ascii="Arial" w:hAnsi="Arial" w:cs="Arial"/>
          <w:color w:val="000000"/>
          <w:sz w:val="24"/>
          <w:szCs w:val="24"/>
        </w:rPr>
        <w:t>,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possu</w:t>
      </w:r>
      <w:r w:rsidR="002C141D">
        <w:rPr>
          <w:rFonts w:ascii="Arial" w:hAnsi="Arial" w:cs="Arial"/>
          <w:color w:val="000000"/>
          <w:sz w:val="24"/>
          <w:szCs w:val="24"/>
        </w:rPr>
        <w:t>i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nova transmissão automática de oito velocidades com opção de trocas sequenciais e motorização LAMBDA II, 3.5 litros V6, injeção eletrônica sequencial, DOHC, 24 válvulas, Dual CVVT, </w:t>
      </w:r>
      <w:r w:rsidR="003C098F" w:rsidRPr="00BE2430">
        <w:rPr>
          <w:rFonts w:ascii="Arial" w:hAnsi="Arial" w:cs="Arial"/>
          <w:color w:val="000000"/>
          <w:sz w:val="24"/>
          <w:szCs w:val="24"/>
        </w:rPr>
        <w:t>à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gasolina, com 280 </w:t>
      </w:r>
      <w:proofErr w:type="spellStart"/>
      <w:r w:rsidR="00684902" w:rsidRPr="00BE2430">
        <w:rPr>
          <w:rFonts w:ascii="Arial" w:hAnsi="Arial" w:cs="Arial"/>
          <w:color w:val="000000"/>
          <w:sz w:val="24"/>
          <w:szCs w:val="24"/>
        </w:rPr>
        <w:t>cv</w:t>
      </w:r>
      <w:proofErr w:type="spellEnd"/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a 6.300 rpm e 33,6 Kg</w:t>
      </w:r>
      <w:r w:rsidR="0029607C">
        <w:rPr>
          <w:rFonts w:ascii="Arial" w:hAnsi="Arial" w:cs="Arial"/>
          <w:color w:val="000000"/>
          <w:sz w:val="24"/>
          <w:szCs w:val="24"/>
        </w:rPr>
        <w:t>m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de torque a 5.000 rpm.</w:t>
      </w:r>
      <w:r w:rsidR="002C141D" w:rsidRPr="002C141D">
        <w:rPr>
          <w:rFonts w:ascii="Arial" w:hAnsi="Arial" w:cs="Arial"/>
          <w:color w:val="000000"/>
          <w:sz w:val="24"/>
          <w:szCs w:val="24"/>
        </w:rPr>
        <w:t xml:space="preserve"> </w:t>
      </w:r>
      <w:r w:rsidR="002C141D">
        <w:rPr>
          <w:rFonts w:ascii="Arial" w:hAnsi="Arial" w:cs="Arial"/>
          <w:color w:val="000000"/>
          <w:sz w:val="24"/>
          <w:szCs w:val="24"/>
        </w:rPr>
        <w:t xml:space="preserve">A versão vem </w:t>
      </w:r>
      <w:r w:rsidR="002C141D" w:rsidRPr="00BE2430">
        <w:rPr>
          <w:rFonts w:ascii="Arial" w:hAnsi="Arial" w:cs="Arial"/>
          <w:color w:val="000000"/>
          <w:sz w:val="24"/>
          <w:szCs w:val="24"/>
        </w:rPr>
        <w:t>equipada com tração AWD</w:t>
      </w:r>
      <w:r w:rsidR="002C141D">
        <w:rPr>
          <w:rFonts w:ascii="Arial" w:hAnsi="Arial" w:cs="Arial"/>
          <w:color w:val="000000"/>
          <w:sz w:val="24"/>
          <w:szCs w:val="24"/>
        </w:rPr>
        <w:t>.</w:t>
      </w:r>
    </w:p>
    <w:p w:rsidR="00684902" w:rsidRPr="00BE2430" w:rsidRDefault="00684902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color w:val="000000"/>
          <w:sz w:val="24"/>
          <w:szCs w:val="24"/>
        </w:rPr>
        <w:t> </w:t>
      </w:r>
    </w:p>
    <w:p w:rsidR="00684902" w:rsidRPr="00BE2430" w:rsidRDefault="008E2990" w:rsidP="008F2EB9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E2430">
        <w:rPr>
          <w:rFonts w:ascii="Arial" w:hAnsi="Arial" w:cs="Arial"/>
          <w:color w:val="000000"/>
          <w:sz w:val="24"/>
          <w:szCs w:val="24"/>
        </w:rPr>
        <w:t>A vers</w:t>
      </w:r>
      <w:r w:rsidR="002C141D">
        <w:rPr>
          <w:rFonts w:ascii="Arial" w:hAnsi="Arial" w:cs="Arial"/>
          <w:color w:val="000000"/>
          <w:sz w:val="24"/>
          <w:szCs w:val="24"/>
        </w:rPr>
        <w:t>ão</w:t>
      </w:r>
      <w:r w:rsidRPr="00BE2430">
        <w:rPr>
          <w:rFonts w:ascii="Arial" w:hAnsi="Arial" w:cs="Arial"/>
          <w:color w:val="000000"/>
          <w:sz w:val="24"/>
          <w:szCs w:val="24"/>
        </w:rPr>
        <w:t xml:space="preserve"> superior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ainda conta</w:t>
      </w:r>
      <w:r w:rsidR="00652244">
        <w:rPr>
          <w:rFonts w:ascii="Arial" w:hAnsi="Arial" w:cs="Arial"/>
          <w:color w:val="000000"/>
          <w:sz w:val="24"/>
          <w:szCs w:val="24"/>
        </w:rPr>
        <w:t xml:space="preserve"> com faróis e lanternas em LED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>, rodas de liga leve aro 19”, so</w:t>
      </w:r>
      <w:r w:rsidRPr="00BE2430">
        <w:rPr>
          <w:rFonts w:ascii="Arial" w:hAnsi="Arial" w:cs="Arial"/>
          <w:color w:val="000000"/>
          <w:sz w:val="24"/>
          <w:szCs w:val="24"/>
        </w:rPr>
        <w:t>leira das portas com iluminação e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teto solar elétrico e</w:t>
      </w:r>
      <w:r w:rsidR="00403A9D">
        <w:rPr>
          <w:rFonts w:ascii="Arial" w:hAnsi="Arial" w:cs="Arial"/>
          <w:color w:val="000000"/>
          <w:sz w:val="24"/>
          <w:szCs w:val="24"/>
        </w:rPr>
        <w:t xml:space="preserve"> duplo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panorâmico</w:t>
      </w:r>
      <w:r w:rsidRPr="00BE2430">
        <w:rPr>
          <w:rFonts w:ascii="Arial" w:hAnsi="Arial" w:cs="Arial"/>
          <w:color w:val="000000"/>
          <w:sz w:val="24"/>
          <w:szCs w:val="24"/>
        </w:rPr>
        <w:t>. A versão topo de linha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</w:t>
      </w:r>
      <w:r w:rsidRPr="00BE2430">
        <w:rPr>
          <w:rFonts w:ascii="Arial" w:hAnsi="Arial" w:cs="Arial"/>
          <w:color w:val="000000"/>
          <w:sz w:val="24"/>
          <w:szCs w:val="24"/>
        </w:rPr>
        <w:t xml:space="preserve">ainda vem equipada com </w:t>
      </w:r>
      <w:r w:rsidR="00403A9D">
        <w:rPr>
          <w:rFonts w:ascii="Arial" w:hAnsi="Arial" w:cs="Arial"/>
          <w:color w:val="000000"/>
          <w:sz w:val="24"/>
          <w:szCs w:val="24"/>
        </w:rPr>
        <w:t xml:space="preserve">farol de neblina de LED, </w:t>
      </w:r>
      <w:r w:rsidRPr="00BE2430">
        <w:rPr>
          <w:rFonts w:ascii="Arial" w:hAnsi="Arial" w:cs="Arial"/>
          <w:color w:val="000000"/>
          <w:sz w:val="24"/>
          <w:szCs w:val="24"/>
        </w:rPr>
        <w:t xml:space="preserve">freio de estacionamento eletrônico (EPB), assistente de tráfego (RCTA), 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>detector de ponto cego (BSD), abertura automática do porta-malas sensível à aproximação</w:t>
      </w:r>
      <w:r w:rsidR="00395297" w:rsidRPr="00BE2430">
        <w:rPr>
          <w:rFonts w:ascii="Arial" w:hAnsi="Arial" w:cs="Arial"/>
          <w:color w:val="000000"/>
          <w:sz w:val="24"/>
          <w:szCs w:val="24"/>
        </w:rPr>
        <w:t xml:space="preserve">, </w:t>
      </w:r>
      <w:r w:rsidR="00873E6D" w:rsidRPr="00BE2430">
        <w:rPr>
          <w:rFonts w:ascii="Arial" w:hAnsi="Arial" w:cs="Arial"/>
          <w:color w:val="000000"/>
          <w:sz w:val="24"/>
          <w:szCs w:val="24"/>
        </w:rPr>
        <w:t xml:space="preserve">bandeja com </w:t>
      </w:r>
      <w:r w:rsidR="00395297" w:rsidRPr="00BE2430">
        <w:rPr>
          <w:rFonts w:ascii="Arial" w:hAnsi="Arial" w:cs="Arial"/>
          <w:color w:val="000000"/>
          <w:sz w:val="24"/>
          <w:szCs w:val="24"/>
        </w:rPr>
        <w:t>carregador de smartphone por indução</w:t>
      </w:r>
      <w:r w:rsidR="00684902" w:rsidRPr="00BE2430">
        <w:rPr>
          <w:rFonts w:ascii="Arial" w:hAnsi="Arial" w:cs="Arial"/>
          <w:color w:val="000000"/>
          <w:sz w:val="24"/>
          <w:szCs w:val="24"/>
        </w:rPr>
        <w:t xml:space="preserve"> e bancos dianteiros com ajustes elétricos e aquecimento, além de memória para o motorista. 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sz w:val="24"/>
          <w:szCs w:val="24"/>
        </w:rPr>
        <w:t> </w:t>
      </w:r>
    </w:p>
    <w:p w:rsidR="00B9478E" w:rsidRPr="00BE2430" w:rsidRDefault="00DE5D5F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E5D5F">
        <w:rPr>
          <w:rFonts w:ascii="Arial" w:hAnsi="Arial" w:cs="Arial"/>
          <w:b/>
          <w:sz w:val="24"/>
          <w:szCs w:val="24"/>
        </w:rPr>
        <w:t>Segurança -</w:t>
      </w:r>
      <w:r>
        <w:rPr>
          <w:rFonts w:ascii="Arial" w:hAnsi="Arial" w:cs="Arial"/>
          <w:sz w:val="24"/>
          <w:szCs w:val="24"/>
        </w:rPr>
        <w:t xml:space="preserve"> </w:t>
      </w:r>
      <w:r w:rsidR="00F1527D">
        <w:rPr>
          <w:rFonts w:ascii="Arial" w:hAnsi="Arial" w:cs="Arial"/>
          <w:sz w:val="24"/>
          <w:szCs w:val="24"/>
        </w:rPr>
        <w:t xml:space="preserve">A base do </w:t>
      </w:r>
      <w:proofErr w:type="spellStart"/>
      <w:r w:rsidR="00F1527D">
        <w:rPr>
          <w:rFonts w:ascii="Arial" w:hAnsi="Arial" w:cs="Arial"/>
          <w:sz w:val="24"/>
          <w:szCs w:val="24"/>
        </w:rPr>
        <w:t>Sorento</w:t>
      </w:r>
      <w:proofErr w:type="spellEnd"/>
      <w:r w:rsidR="00B9478E" w:rsidRPr="00BE2430">
        <w:rPr>
          <w:rFonts w:ascii="Arial" w:hAnsi="Arial" w:cs="Arial"/>
          <w:sz w:val="24"/>
          <w:szCs w:val="24"/>
        </w:rPr>
        <w:t xml:space="preserve"> continua sendo sua estrutura rígida, com 53</w:t>
      </w:r>
      <w:r w:rsidR="008E3AEF">
        <w:rPr>
          <w:rFonts w:ascii="Arial" w:hAnsi="Arial" w:cs="Arial"/>
          <w:sz w:val="24"/>
          <w:szCs w:val="24"/>
        </w:rPr>
        <w:t>%</w:t>
      </w:r>
      <w:r w:rsidR="00B9478E" w:rsidRPr="00BE2430">
        <w:rPr>
          <w:rFonts w:ascii="Arial" w:hAnsi="Arial" w:cs="Arial"/>
          <w:sz w:val="24"/>
          <w:szCs w:val="24"/>
        </w:rPr>
        <w:t xml:space="preserve"> do corpo da unidade consistindo em aço de alta resistência. A aplicação de adesivos industriais de resistência, o uso de juntas de vedação dupla, bem como técnicas de soldagem a laser e de grande diâmetro se combinam para tornar o </w:t>
      </w:r>
      <w:proofErr w:type="spellStart"/>
      <w:r w:rsidR="00B9478E" w:rsidRPr="00BE2430">
        <w:rPr>
          <w:rFonts w:ascii="Arial" w:hAnsi="Arial" w:cs="Arial"/>
          <w:sz w:val="24"/>
          <w:szCs w:val="24"/>
        </w:rPr>
        <w:t>Sorento</w:t>
      </w:r>
      <w:proofErr w:type="spellEnd"/>
      <w:r w:rsidR="00B9478E" w:rsidRPr="00BE2430">
        <w:rPr>
          <w:rFonts w:ascii="Arial" w:hAnsi="Arial" w:cs="Arial"/>
          <w:sz w:val="24"/>
          <w:szCs w:val="24"/>
        </w:rPr>
        <w:t xml:space="preserve"> ainda mais sólido e forte.</w:t>
      </w:r>
    </w:p>
    <w:p w:rsidR="00B9478E" w:rsidRPr="00BE2430" w:rsidRDefault="00B9478E" w:rsidP="008F2E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sz w:val="24"/>
          <w:szCs w:val="24"/>
        </w:rPr>
        <w:t> </w:t>
      </w:r>
    </w:p>
    <w:p w:rsidR="006C0914" w:rsidRPr="00560236" w:rsidRDefault="00B9478E" w:rsidP="0056023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2430">
        <w:rPr>
          <w:rFonts w:ascii="Arial" w:hAnsi="Arial" w:cs="Arial"/>
          <w:sz w:val="24"/>
          <w:szCs w:val="24"/>
        </w:rPr>
        <w:t xml:space="preserve">A </w:t>
      </w:r>
      <w:r w:rsidR="008F2EB9">
        <w:rPr>
          <w:rFonts w:ascii="ArialNarrow" w:hAnsi="ArialNarrow" w:cs="ArialNarrow"/>
          <w:sz w:val="24"/>
          <w:szCs w:val="24"/>
        </w:rPr>
        <w:t xml:space="preserve">suspensão </w:t>
      </w:r>
      <w:r w:rsidR="00212BCE">
        <w:rPr>
          <w:rFonts w:ascii="ArialNarrow" w:hAnsi="ArialNarrow" w:cs="ArialNarrow"/>
          <w:sz w:val="24"/>
          <w:szCs w:val="24"/>
        </w:rPr>
        <w:t xml:space="preserve">independente, </w:t>
      </w:r>
      <w:r w:rsidR="008F2EB9">
        <w:rPr>
          <w:rFonts w:ascii="ArialNarrow" w:hAnsi="ArialNarrow" w:cs="ArialNarrow"/>
          <w:sz w:val="24"/>
          <w:szCs w:val="24"/>
        </w:rPr>
        <w:t xml:space="preserve">tipo </w:t>
      </w:r>
      <w:proofErr w:type="spellStart"/>
      <w:r w:rsidR="008F2EB9">
        <w:rPr>
          <w:rFonts w:ascii="ArialNarrow" w:hAnsi="ArialNarrow" w:cs="ArialNarrow"/>
          <w:sz w:val="24"/>
          <w:szCs w:val="24"/>
        </w:rPr>
        <w:t>McPherson</w:t>
      </w:r>
      <w:proofErr w:type="spellEnd"/>
      <w:r w:rsidR="008F2EB9">
        <w:rPr>
          <w:rFonts w:ascii="ArialNarrow" w:hAnsi="ArialNarrow" w:cs="ArialNarrow"/>
          <w:sz w:val="24"/>
          <w:szCs w:val="24"/>
        </w:rPr>
        <w:t xml:space="preserve"> na dianteira e sistema </w:t>
      </w:r>
      <w:proofErr w:type="spellStart"/>
      <w:r w:rsidR="008F2EB9">
        <w:rPr>
          <w:rFonts w:ascii="ArialNarrow-Italic" w:hAnsi="ArialNarrow-Italic" w:cs="ArialNarrow-Italic"/>
          <w:i/>
          <w:iCs/>
          <w:sz w:val="24"/>
          <w:szCs w:val="24"/>
        </w:rPr>
        <w:t>multilink</w:t>
      </w:r>
      <w:proofErr w:type="spellEnd"/>
      <w:r w:rsidR="008F2EB9">
        <w:rPr>
          <w:rFonts w:ascii="ArialNarrow-Italic" w:hAnsi="ArialNarrow-Italic" w:cs="ArialNarrow-Italic"/>
          <w:i/>
          <w:iCs/>
          <w:sz w:val="24"/>
          <w:szCs w:val="24"/>
        </w:rPr>
        <w:t xml:space="preserve"> </w:t>
      </w:r>
      <w:r w:rsidR="00212BCE">
        <w:rPr>
          <w:rFonts w:ascii="ArialNarrow" w:hAnsi="ArialNarrow" w:cs="ArialNarrow"/>
          <w:sz w:val="24"/>
          <w:szCs w:val="24"/>
        </w:rPr>
        <w:t>na traseira,</w:t>
      </w:r>
      <w:r w:rsidR="008F2EB9">
        <w:rPr>
          <w:rFonts w:ascii="ArialNarrow" w:hAnsi="ArialNarrow" w:cs="ArialNarrow"/>
          <w:sz w:val="24"/>
          <w:szCs w:val="24"/>
        </w:rPr>
        <w:t xml:space="preserve"> </w:t>
      </w:r>
      <w:r w:rsidRPr="00BE2430">
        <w:rPr>
          <w:rFonts w:ascii="Arial" w:hAnsi="Arial" w:cs="Arial"/>
          <w:sz w:val="24"/>
          <w:szCs w:val="24"/>
        </w:rPr>
        <w:t xml:space="preserve">e o sistema de direção responsivo proporcionam uma sensação rápida e ágil no volante. A condução e o manuseio são otimizados com a aplicação de um </w:t>
      </w:r>
      <w:proofErr w:type="spellStart"/>
      <w:r w:rsidRPr="00BE2430">
        <w:rPr>
          <w:rFonts w:ascii="Arial" w:hAnsi="Arial" w:cs="Arial"/>
          <w:sz w:val="24"/>
          <w:szCs w:val="24"/>
        </w:rPr>
        <w:t>subchassi</w:t>
      </w:r>
      <w:proofErr w:type="spellEnd"/>
      <w:r w:rsidRPr="00BE2430">
        <w:rPr>
          <w:rFonts w:ascii="Arial" w:hAnsi="Arial" w:cs="Arial"/>
          <w:sz w:val="24"/>
          <w:szCs w:val="24"/>
        </w:rPr>
        <w:t xml:space="preserve"> em forma de "H", os conjuntos de buchas de quatro pontos e os amortecedores hidráulicos tipo rebote</w:t>
      </w:r>
      <w:r w:rsidR="0052144B">
        <w:rPr>
          <w:rFonts w:ascii="Arial" w:hAnsi="Arial" w:cs="Arial"/>
          <w:sz w:val="24"/>
          <w:szCs w:val="24"/>
        </w:rPr>
        <w:t>. O</w:t>
      </w:r>
      <w:r w:rsidRPr="00BE2430">
        <w:rPr>
          <w:rFonts w:ascii="Arial" w:hAnsi="Arial" w:cs="Arial"/>
          <w:sz w:val="24"/>
          <w:szCs w:val="24"/>
        </w:rPr>
        <w:t>s amortecedores traseiros montados v</w:t>
      </w:r>
      <w:r w:rsidR="00C900E6">
        <w:rPr>
          <w:rFonts w:ascii="Arial" w:hAnsi="Arial" w:cs="Arial"/>
          <w:sz w:val="24"/>
          <w:szCs w:val="24"/>
        </w:rPr>
        <w:t xml:space="preserve">erticalmente contribuem para uma condução </w:t>
      </w:r>
      <w:r w:rsidRPr="00BE2430">
        <w:rPr>
          <w:rFonts w:ascii="Arial" w:hAnsi="Arial" w:cs="Arial"/>
          <w:sz w:val="24"/>
          <w:szCs w:val="24"/>
        </w:rPr>
        <w:t>confortável, in</w:t>
      </w:r>
      <w:r w:rsidR="00C900E6">
        <w:rPr>
          <w:rFonts w:ascii="Arial" w:hAnsi="Arial" w:cs="Arial"/>
          <w:sz w:val="24"/>
          <w:szCs w:val="24"/>
        </w:rPr>
        <w:t>dependente das condições das pistas</w:t>
      </w:r>
      <w:r w:rsidRPr="00BE2430">
        <w:rPr>
          <w:rFonts w:ascii="Arial" w:hAnsi="Arial" w:cs="Arial"/>
          <w:sz w:val="24"/>
          <w:szCs w:val="24"/>
        </w:rPr>
        <w:t xml:space="preserve">. </w:t>
      </w:r>
    </w:p>
    <w:p w:rsidR="001F5E44" w:rsidRPr="0071179F" w:rsidRDefault="001F5E44" w:rsidP="001F5E44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</w:rPr>
      </w:pPr>
    </w:p>
    <w:p w:rsidR="001F5E44" w:rsidRPr="00B07455" w:rsidRDefault="001F5E44" w:rsidP="001F5E44">
      <w:pPr>
        <w:spacing w:after="0" w:line="240" w:lineRule="auto"/>
        <w:jc w:val="both"/>
        <w:rPr>
          <w:rFonts w:ascii="Arial" w:hAnsi="Arial" w:cs="Arial"/>
          <w:b/>
        </w:rPr>
      </w:pPr>
      <w:r w:rsidRPr="00B07455">
        <w:rPr>
          <w:rFonts w:ascii="Arial" w:hAnsi="Arial" w:cs="Arial"/>
          <w:b/>
        </w:rPr>
        <w:t>Divulgação</w:t>
      </w:r>
    </w:p>
    <w:p w:rsidR="001F5E44" w:rsidRPr="0071179F" w:rsidRDefault="001F5E44" w:rsidP="001F5E44">
      <w:pPr>
        <w:spacing w:after="0" w:line="240" w:lineRule="auto"/>
        <w:jc w:val="both"/>
        <w:rPr>
          <w:rFonts w:ascii="Arial" w:hAnsi="Arial" w:cs="Arial"/>
        </w:rPr>
      </w:pPr>
      <w:bookmarkStart w:id="0" w:name="_GoBack"/>
      <w:bookmarkEnd w:id="0"/>
      <w:proofErr w:type="spellStart"/>
      <w:r w:rsidRPr="0071179F">
        <w:rPr>
          <w:rFonts w:ascii="Arial" w:hAnsi="Arial" w:cs="Arial"/>
        </w:rPr>
        <w:t>Textofinal</w:t>
      </w:r>
      <w:proofErr w:type="spellEnd"/>
      <w:r w:rsidRPr="0071179F">
        <w:rPr>
          <w:rFonts w:ascii="Arial" w:hAnsi="Arial" w:cs="Arial"/>
        </w:rPr>
        <w:t xml:space="preserve"> de Comunicação Integrada</w:t>
      </w:r>
    </w:p>
    <w:p w:rsidR="001F5E44" w:rsidRPr="0071179F" w:rsidRDefault="001F5E44" w:rsidP="001F5E44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71179F">
        <w:rPr>
          <w:rFonts w:ascii="Arial" w:hAnsi="Arial" w:cs="Arial"/>
          <w:lang w:val="es-ES"/>
        </w:rPr>
        <w:t>Tel.: 11-3849-8633</w:t>
      </w:r>
    </w:p>
    <w:p w:rsidR="001F5E44" w:rsidRPr="0071179F" w:rsidRDefault="001F5E44" w:rsidP="001F5E44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71179F">
        <w:rPr>
          <w:rFonts w:ascii="Arial" w:hAnsi="Arial" w:cs="Arial"/>
          <w:lang w:val="es-ES"/>
        </w:rPr>
        <w:t>textofinal@textofinal.com</w:t>
      </w:r>
    </w:p>
    <w:p w:rsidR="001F5E44" w:rsidRPr="00560236" w:rsidRDefault="001F5E44" w:rsidP="00B81D84">
      <w:pPr>
        <w:spacing w:after="0" w:line="240" w:lineRule="auto"/>
        <w:jc w:val="both"/>
        <w:rPr>
          <w:rFonts w:ascii="Arial" w:hAnsi="Arial" w:cs="Arial"/>
        </w:rPr>
      </w:pPr>
      <w:r w:rsidRPr="0071179F">
        <w:rPr>
          <w:rFonts w:ascii="Arial" w:hAnsi="Arial" w:cs="Arial"/>
        </w:rPr>
        <w:t xml:space="preserve">Koichiro Matsuo – </w:t>
      </w:r>
      <w:proofErr w:type="spellStart"/>
      <w:r w:rsidRPr="0071179F">
        <w:rPr>
          <w:rFonts w:ascii="Arial" w:hAnsi="Arial" w:cs="Arial"/>
        </w:rPr>
        <w:t>MTb</w:t>
      </w:r>
      <w:proofErr w:type="spellEnd"/>
      <w:r w:rsidRPr="0071179F">
        <w:rPr>
          <w:rFonts w:ascii="Arial" w:hAnsi="Arial" w:cs="Arial"/>
        </w:rPr>
        <w:t xml:space="preserve"> 13 224</w:t>
      </w:r>
    </w:p>
    <w:sectPr w:rsidR="001F5E44" w:rsidRPr="0056023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6D2" w:rsidRDefault="00C026D2" w:rsidP="00560236">
      <w:pPr>
        <w:spacing w:after="0" w:line="240" w:lineRule="auto"/>
      </w:pPr>
      <w:r>
        <w:separator/>
      </w:r>
    </w:p>
  </w:endnote>
  <w:endnote w:type="continuationSeparator" w:id="0">
    <w:p w:rsidR="00C026D2" w:rsidRDefault="00C026D2" w:rsidP="00560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6D2" w:rsidRDefault="00C026D2" w:rsidP="00560236">
      <w:pPr>
        <w:spacing w:after="0" w:line="240" w:lineRule="auto"/>
      </w:pPr>
      <w:r>
        <w:separator/>
      </w:r>
    </w:p>
  </w:footnote>
  <w:footnote w:type="continuationSeparator" w:id="0">
    <w:p w:rsidR="00C026D2" w:rsidRDefault="00C026D2" w:rsidP="00560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236" w:rsidRDefault="00560236" w:rsidP="00560236">
    <w:pPr>
      <w:pStyle w:val="Cabealho"/>
      <w:jc w:val="center"/>
    </w:pPr>
    <w:r>
      <w:rPr>
        <w:noProof/>
      </w:rPr>
      <w:drawing>
        <wp:inline distT="0" distB="0" distL="0" distR="0" wp14:anchorId="30E52F0D" wp14:editId="634AD931">
          <wp:extent cx="1481818" cy="857656"/>
          <wp:effectExtent l="0" t="0" r="4445" b="635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KiaMotor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12562" cy="875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254C7"/>
    <w:multiLevelType w:val="hybridMultilevel"/>
    <w:tmpl w:val="2ED2935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C42A7"/>
    <w:multiLevelType w:val="hybridMultilevel"/>
    <w:tmpl w:val="9C3087F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94F"/>
    <w:rsid w:val="000030BA"/>
    <w:rsid w:val="000304F7"/>
    <w:rsid w:val="0003771E"/>
    <w:rsid w:val="00066645"/>
    <w:rsid w:val="00080AF9"/>
    <w:rsid w:val="000A6AED"/>
    <w:rsid w:val="000D51E6"/>
    <w:rsid w:val="000E03DE"/>
    <w:rsid w:val="00147B42"/>
    <w:rsid w:val="00170C92"/>
    <w:rsid w:val="001F5E44"/>
    <w:rsid w:val="00212850"/>
    <w:rsid w:val="00212BCE"/>
    <w:rsid w:val="00223F9F"/>
    <w:rsid w:val="002343E7"/>
    <w:rsid w:val="0029607C"/>
    <w:rsid w:val="002C141D"/>
    <w:rsid w:val="002C6FF5"/>
    <w:rsid w:val="002D2627"/>
    <w:rsid w:val="002E10DC"/>
    <w:rsid w:val="002E5D7D"/>
    <w:rsid w:val="002E7DF8"/>
    <w:rsid w:val="0036283F"/>
    <w:rsid w:val="00395297"/>
    <w:rsid w:val="003C098F"/>
    <w:rsid w:val="003C3ABE"/>
    <w:rsid w:val="00403A9D"/>
    <w:rsid w:val="00485217"/>
    <w:rsid w:val="004E6586"/>
    <w:rsid w:val="0052144B"/>
    <w:rsid w:val="00560236"/>
    <w:rsid w:val="00577FC2"/>
    <w:rsid w:val="005B3797"/>
    <w:rsid w:val="005C1C49"/>
    <w:rsid w:val="005C3FB0"/>
    <w:rsid w:val="00646174"/>
    <w:rsid w:val="00652244"/>
    <w:rsid w:val="00684902"/>
    <w:rsid w:val="006A16EF"/>
    <w:rsid w:val="006C0914"/>
    <w:rsid w:val="00752FAF"/>
    <w:rsid w:val="00766983"/>
    <w:rsid w:val="007A7363"/>
    <w:rsid w:val="007B0793"/>
    <w:rsid w:val="00840E62"/>
    <w:rsid w:val="00873E6D"/>
    <w:rsid w:val="00886946"/>
    <w:rsid w:val="008A2E49"/>
    <w:rsid w:val="008B65CE"/>
    <w:rsid w:val="008C0480"/>
    <w:rsid w:val="008E2990"/>
    <w:rsid w:val="008E3AEF"/>
    <w:rsid w:val="008E42F2"/>
    <w:rsid w:val="008F2EB9"/>
    <w:rsid w:val="00912520"/>
    <w:rsid w:val="009356DD"/>
    <w:rsid w:val="009E6BD9"/>
    <w:rsid w:val="00A23471"/>
    <w:rsid w:val="00A709EE"/>
    <w:rsid w:val="00AB67B2"/>
    <w:rsid w:val="00AD6596"/>
    <w:rsid w:val="00AF3A1A"/>
    <w:rsid w:val="00B02D6E"/>
    <w:rsid w:val="00B80B21"/>
    <w:rsid w:val="00B80E03"/>
    <w:rsid w:val="00B81D84"/>
    <w:rsid w:val="00B8694F"/>
    <w:rsid w:val="00B9478E"/>
    <w:rsid w:val="00BA381C"/>
    <w:rsid w:val="00BE2430"/>
    <w:rsid w:val="00C026D2"/>
    <w:rsid w:val="00C13F6F"/>
    <w:rsid w:val="00C533C4"/>
    <w:rsid w:val="00C80245"/>
    <w:rsid w:val="00C900E6"/>
    <w:rsid w:val="00CA0DDB"/>
    <w:rsid w:val="00CB531E"/>
    <w:rsid w:val="00CF55A3"/>
    <w:rsid w:val="00CF7947"/>
    <w:rsid w:val="00D04A6B"/>
    <w:rsid w:val="00D0643C"/>
    <w:rsid w:val="00D40007"/>
    <w:rsid w:val="00D60CA6"/>
    <w:rsid w:val="00DA0542"/>
    <w:rsid w:val="00DB64EC"/>
    <w:rsid w:val="00DE5978"/>
    <w:rsid w:val="00DE5D5F"/>
    <w:rsid w:val="00E60DF2"/>
    <w:rsid w:val="00EB747E"/>
    <w:rsid w:val="00EE308A"/>
    <w:rsid w:val="00F103B7"/>
    <w:rsid w:val="00F111D3"/>
    <w:rsid w:val="00F1527D"/>
    <w:rsid w:val="00F165C1"/>
    <w:rsid w:val="00F55FA5"/>
    <w:rsid w:val="00F566D4"/>
    <w:rsid w:val="00F61A80"/>
    <w:rsid w:val="00F61EAB"/>
    <w:rsid w:val="00FA3087"/>
    <w:rsid w:val="00FA66FA"/>
    <w:rsid w:val="00FB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1FF97-56ED-4E72-8E9A-778E1B3C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533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533C4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6C0914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2343E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F5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60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0236"/>
  </w:style>
  <w:style w:type="paragraph" w:styleId="Rodap">
    <w:name w:val="footer"/>
    <w:basedOn w:val="Normal"/>
    <w:link w:val="RodapChar"/>
    <w:uiPriority w:val="99"/>
    <w:unhideWhenUsed/>
    <w:rsid w:val="00560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0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820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Liboni Gandia</dc:creator>
  <cp:keywords/>
  <dc:description/>
  <cp:lastModifiedBy>Ana Luísa Tomba</cp:lastModifiedBy>
  <cp:revision>87</cp:revision>
  <cp:lastPrinted>2017-12-01T16:23:00Z</cp:lastPrinted>
  <dcterms:created xsi:type="dcterms:W3CDTF">2018-09-17T13:17:00Z</dcterms:created>
  <dcterms:modified xsi:type="dcterms:W3CDTF">2020-11-10T12:52:00Z</dcterms:modified>
</cp:coreProperties>
</file>